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E6BD3" w14:textId="34CB891E" w:rsidR="00864E42" w:rsidRPr="001D53A2" w:rsidRDefault="00F37D52" w:rsidP="00D04787">
      <w:pPr>
        <w:jc w:val="center"/>
        <w:rPr>
          <w:b/>
          <w:bCs/>
          <w:sz w:val="32"/>
          <w:szCs w:val="32"/>
          <w:u w:val="single"/>
        </w:rPr>
      </w:pPr>
      <w:r w:rsidRPr="001D53A2">
        <w:rPr>
          <w:b/>
          <w:bCs/>
          <w:sz w:val="32"/>
          <w:szCs w:val="32"/>
          <w:u w:val="single"/>
        </w:rPr>
        <w:t>Beleidsplan voor de Stichting Cultuurfonds Hattem</w:t>
      </w:r>
    </w:p>
    <w:p w14:paraId="65DB76E2" w14:textId="77777777" w:rsidR="00F37D52" w:rsidRDefault="00F37D52"/>
    <w:p w14:paraId="2F6CB869" w14:textId="77777777" w:rsidR="00F37D52" w:rsidRDefault="00F37D52">
      <w:r>
        <w:t xml:space="preserve">De stichting heeft tot </w:t>
      </w:r>
      <w:r w:rsidRPr="00F37D52">
        <w:rPr>
          <w:b/>
        </w:rPr>
        <w:t>doel</w:t>
      </w:r>
      <w:r>
        <w:t xml:space="preserve"> middelen te verwerven om deze ter beschikking te stellen aan cultuur en natuur bevorderende, alsmede samenleving verbindende ideeën, projecten en initiatieven, die de stad Hattem extra aantrekkelijk maken om er te wonen, te werken en recreëren.</w:t>
      </w:r>
    </w:p>
    <w:p w14:paraId="78EB54BB" w14:textId="77777777" w:rsidR="00F37D52" w:rsidRDefault="00F37D52">
      <w:r>
        <w:t>De stichting beoogt geen winst.</w:t>
      </w:r>
    </w:p>
    <w:p w14:paraId="67338EA7" w14:textId="77777777" w:rsidR="00F37D52" w:rsidRDefault="00F37D52">
      <w:r>
        <w:t>Het vermogen van de stichting zal gevormd worden door</w:t>
      </w:r>
      <w:r w:rsidR="00AA7305">
        <w:t>:</w:t>
      </w:r>
    </w:p>
    <w:p w14:paraId="3FF48D23" w14:textId="77777777" w:rsidR="00F37D52" w:rsidRDefault="00F37D52" w:rsidP="00F37D52">
      <w:pPr>
        <w:pStyle w:val="Lijstalinea"/>
        <w:numPr>
          <w:ilvl w:val="0"/>
          <w:numId w:val="1"/>
        </w:numPr>
      </w:pPr>
      <w:r>
        <w:t>Subsidies en donaties</w:t>
      </w:r>
    </w:p>
    <w:p w14:paraId="23D743D8" w14:textId="77777777" w:rsidR="00F37D52" w:rsidRDefault="00F37D52" w:rsidP="00F37D52">
      <w:pPr>
        <w:pStyle w:val="Lijstalinea"/>
        <w:numPr>
          <w:ilvl w:val="0"/>
          <w:numId w:val="1"/>
        </w:numPr>
      </w:pPr>
      <w:r>
        <w:t>Schenkingen, erfstellingen en legaten</w:t>
      </w:r>
    </w:p>
    <w:p w14:paraId="14527DED" w14:textId="77777777" w:rsidR="00F37D52" w:rsidRDefault="00F37D52" w:rsidP="00F37D52">
      <w:pPr>
        <w:pStyle w:val="Lijstalinea"/>
        <w:numPr>
          <w:ilvl w:val="0"/>
          <w:numId w:val="1"/>
        </w:numPr>
      </w:pPr>
      <w:r>
        <w:t>Alle andere verkrijgingen en baten</w:t>
      </w:r>
    </w:p>
    <w:p w14:paraId="3BB5B960" w14:textId="77777777" w:rsidR="00F37D52" w:rsidRDefault="00F37D52" w:rsidP="00F37D52">
      <w:r>
        <w:t xml:space="preserve">De Stichting Cultuurfonds </w:t>
      </w:r>
      <w:r w:rsidR="00AA7305">
        <w:t>Hattem</w:t>
      </w:r>
      <w:r>
        <w:t xml:space="preserve"> functioneert als een fonds op naam onder het Prins Bernhard Cultuurfonds</w:t>
      </w:r>
      <w:r w:rsidR="00AA7305">
        <w:t>. Hiervoor is een overeenkomst met het fonds afgesloten.</w:t>
      </w:r>
    </w:p>
    <w:p w14:paraId="45956E44" w14:textId="77777777" w:rsidR="00F37D52" w:rsidRDefault="00F37D52" w:rsidP="00F37D52">
      <w:r>
        <w:t xml:space="preserve">Organisaties met </w:t>
      </w:r>
      <w:r w:rsidR="00AA7305">
        <w:t>initiatieven</w:t>
      </w:r>
      <w:r>
        <w:t xml:space="preserve"> kunnen een beroep op </w:t>
      </w:r>
      <w:r w:rsidR="00AA7305">
        <w:t>bovenstaande</w:t>
      </w:r>
      <w:r>
        <w:t xml:space="preserve"> gelden doen door een aanvraag </w:t>
      </w:r>
      <w:r w:rsidR="00AA7305">
        <w:t xml:space="preserve">te doen </w:t>
      </w:r>
      <w:r>
        <w:t xml:space="preserve">via het Prins </w:t>
      </w:r>
      <w:r w:rsidR="00AA7305">
        <w:t>B</w:t>
      </w:r>
      <w:r>
        <w:t>ernard Cultuurfonds.</w:t>
      </w:r>
    </w:p>
    <w:p w14:paraId="10B4111B" w14:textId="1A5822BB" w:rsidR="00AA7305" w:rsidRDefault="00AA7305" w:rsidP="00F37D52">
      <w:r>
        <w:t>Het Prins Bernhard</w:t>
      </w:r>
      <w:r w:rsidR="00D04787">
        <w:t xml:space="preserve"> Cultuurfonds</w:t>
      </w:r>
      <w:r>
        <w:t xml:space="preserve"> bekijkt in eerste instantie de aanvraag en zal die </w:t>
      </w:r>
      <w:r w:rsidR="00D04787">
        <w:t>vervolgens</w:t>
      </w:r>
      <w:r>
        <w:t xml:space="preserve"> aan ons voorleggen te</w:t>
      </w:r>
      <w:r w:rsidR="009A44D6">
        <w:t>r</w:t>
      </w:r>
      <w:r>
        <w:t xml:space="preserve"> goedkeuring.</w:t>
      </w:r>
    </w:p>
    <w:p w14:paraId="6700E996" w14:textId="2403654D" w:rsidR="00AA7305" w:rsidRDefault="00AA7305" w:rsidP="00F37D52">
      <w:r>
        <w:t>Een aanvraag kan alleen door het Prins Bernhard Cultuurfonds gesteund worden of in combinatie met het Hattems Cultuurfonds</w:t>
      </w:r>
      <w:r w:rsidR="009A44D6">
        <w:t xml:space="preserve"> waardoor een verdubbeling in principe ook mogelijk is</w:t>
      </w:r>
      <w:r>
        <w:t xml:space="preserve">. Ook een financiële donatie van alleen het Hattems </w:t>
      </w:r>
      <w:r w:rsidR="00D04787">
        <w:t>C</w:t>
      </w:r>
      <w:r>
        <w:t>ultuurfonds is mogelijk maar altijd via het Prins Bernhard Cultuurfonds.</w:t>
      </w:r>
    </w:p>
    <w:p w14:paraId="290E02D9" w14:textId="77777777" w:rsidR="00AA7305" w:rsidRDefault="00AA7305" w:rsidP="00F37D52">
      <w:r>
        <w:t>De stichting Cultuurfonds Hattem zal zich voornamelijk inzetten om:</w:t>
      </w:r>
    </w:p>
    <w:p w14:paraId="19901321" w14:textId="77777777" w:rsidR="00AA7305" w:rsidRDefault="00AA7305" w:rsidP="00AA7305">
      <w:pPr>
        <w:pStyle w:val="Lijstalinea"/>
        <w:numPr>
          <w:ilvl w:val="0"/>
          <w:numId w:val="1"/>
        </w:numPr>
      </w:pPr>
      <w:r>
        <w:t>Gelden op bovenstaande wijze te verzamelen</w:t>
      </w:r>
    </w:p>
    <w:p w14:paraId="473A99BA" w14:textId="77777777" w:rsidR="00AA7305" w:rsidRDefault="00AA7305" w:rsidP="00AA7305">
      <w:pPr>
        <w:pStyle w:val="Lijstalinea"/>
        <w:numPr>
          <w:ilvl w:val="0"/>
          <w:numId w:val="1"/>
        </w:numPr>
      </w:pPr>
      <w:r>
        <w:t>De bekendheid van het Hattems Cultuurfonds te vergroten</w:t>
      </w:r>
    </w:p>
    <w:p w14:paraId="2E284C03" w14:textId="77777777" w:rsidR="00AA7305" w:rsidRDefault="00AA7305" w:rsidP="00AA7305">
      <w:pPr>
        <w:pStyle w:val="Lijstalinea"/>
        <w:numPr>
          <w:ilvl w:val="0"/>
          <w:numId w:val="1"/>
        </w:numPr>
      </w:pPr>
      <w:r>
        <w:t>Organisaties te stimuleren hun initiatieven in te sturen naar het Prins Bernhard Cultuurfonds</w:t>
      </w:r>
    </w:p>
    <w:p w14:paraId="5AF8E7F4" w14:textId="7A1438BC" w:rsidR="00AA7305" w:rsidRDefault="00AA7305" w:rsidP="00AA7305">
      <w:pPr>
        <w:pStyle w:val="Lijstalinea"/>
        <w:numPr>
          <w:ilvl w:val="0"/>
          <w:numId w:val="1"/>
        </w:numPr>
      </w:pPr>
      <w:r>
        <w:t>Het adviseren van het Prins Bernhard Cultuurfonds bij aanvragen</w:t>
      </w:r>
      <w:bookmarkStart w:id="0" w:name="_GoBack"/>
      <w:bookmarkEnd w:id="0"/>
    </w:p>
    <w:p w14:paraId="74D18E3D" w14:textId="4DE7832F" w:rsidR="003840E7" w:rsidRDefault="003840E7" w:rsidP="003840E7">
      <w:r>
        <w:t>De bestuursleden zullen hun taken om niet</w:t>
      </w:r>
      <w:r w:rsidR="00D04787">
        <w:t xml:space="preserve"> verrichten</w:t>
      </w:r>
      <w:r>
        <w:t>.</w:t>
      </w:r>
    </w:p>
    <w:p w14:paraId="19E765D1" w14:textId="257E8F7C" w:rsidR="00AA7305" w:rsidRDefault="00AA7305" w:rsidP="00AA7305">
      <w:r>
        <w:t xml:space="preserve">Mocht de stichting om wat voor een reden dan ook op te houden met bestaan dan zullen de dan aanwezige gelden vervallen aan het Prins </w:t>
      </w:r>
      <w:r w:rsidR="000F5E14">
        <w:t>Bernhard</w:t>
      </w:r>
      <w:r>
        <w:t xml:space="preserve"> Cultuurfonds</w:t>
      </w:r>
      <w:r w:rsidR="00D04787">
        <w:t xml:space="preserve">. Ook dan zullen de gelden worden </w:t>
      </w:r>
      <w:r>
        <w:t xml:space="preserve"> </w:t>
      </w:r>
      <w:r w:rsidR="000F5E14">
        <w:t>uitgegeven aan</w:t>
      </w:r>
      <w:r>
        <w:t xml:space="preserve"> initiatieven uit de </w:t>
      </w:r>
      <w:proofErr w:type="spellStart"/>
      <w:r w:rsidR="000F5E14">
        <w:t>Hattemse</w:t>
      </w:r>
      <w:proofErr w:type="spellEnd"/>
      <w:r>
        <w:t xml:space="preserve"> samenleving.</w:t>
      </w:r>
    </w:p>
    <w:p w14:paraId="5D39C529" w14:textId="77777777" w:rsidR="00AA7305" w:rsidRDefault="00AA7305" w:rsidP="00AA7305"/>
    <w:p w14:paraId="0C4DA59E" w14:textId="77777777" w:rsidR="00AA7305" w:rsidRDefault="000F5E14" w:rsidP="00AA7305">
      <w:r>
        <w:t>Hattem, februari 2019</w:t>
      </w:r>
    </w:p>
    <w:p w14:paraId="19D74B35" w14:textId="77777777" w:rsidR="000F5E14" w:rsidRDefault="000F5E14" w:rsidP="00AA7305"/>
    <w:p w14:paraId="736CFB8E" w14:textId="77777777" w:rsidR="000F5E14" w:rsidRDefault="000F5E14" w:rsidP="00AA7305"/>
    <w:p w14:paraId="6570F2ED" w14:textId="45F79FD4" w:rsidR="00F37D52" w:rsidRDefault="001D53A2" w:rsidP="00F37D52">
      <w:r>
        <w:t>(</w:t>
      </w:r>
      <w:r w:rsidR="00AA7305">
        <w:t>Zie ook statuten van de stichting en de overeenkomst met het Prins Bernhard Cultuurfonds</w:t>
      </w:r>
      <w:r>
        <w:t>)</w:t>
      </w:r>
    </w:p>
    <w:p w14:paraId="392466BC" w14:textId="77777777" w:rsidR="00F37D52" w:rsidRDefault="00F37D52" w:rsidP="00F37D52"/>
    <w:sectPr w:rsidR="00F37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C25C7"/>
    <w:multiLevelType w:val="hybridMultilevel"/>
    <w:tmpl w:val="5144282A"/>
    <w:lvl w:ilvl="0" w:tplc="3DD691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52"/>
    <w:rsid w:val="000F5E14"/>
    <w:rsid w:val="001D53A2"/>
    <w:rsid w:val="003840E7"/>
    <w:rsid w:val="00864E42"/>
    <w:rsid w:val="009A44D6"/>
    <w:rsid w:val="00AA7305"/>
    <w:rsid w:val="00D04787"/>
    <w:rsid w:val="00F37D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395F"/>
  <w15:chartTrackingRefBased/>
  <w15:docId w15:val="{0BCD003B-0923-47E1-AFF7-E3AF1DA5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7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Carlijn Hazewinkel</dc:creator>
  <cp:keywords/>
  <dc:description/>
  <cp:lastModifiedBy>Hans Veltkamp</cp:lastModifiedBy>
  <cp:revision>4</cp:revision>
  <cp:lastPrinted>2019-09-02T12:34:00Z</cp:lastPrinted>
  <dcterms:created xsi:type="dcterms:W3CDTF">2019-09-02T12:28:00Z</dcterms:created>
  <dcterms:modified xsi:type="dcterms:W3CDTF">2019-09-02T12:34:00Z</dcterms:modified>
</cp:coreProperties>
</file>